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ED9B" w14:textId="6BEFBDB8" w:rsidR="00CB2B1B" w:rsidRDefault="00CB2B1B" w:rsidP="00586D5C">
      <w:pPr>
        <w:rPr>
          <w:rFonts w:ascii="Calibri" w:hAnsi="Calibri" w:cs="Times New Roman"/>
          <w:b/>
          <w:color w:val="000000"/>
          <w:sz w:val="28"/>
        </w:rPr>
      </w:pPr>
      <w:r w:rsidRPr="00B84565">
        <w:rPr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674E2078" wp14:editId="2DCE9952">
            <wp:simplePos x="0" y="0"/>
            <wp:positionH relativeFrom="column">
              <wp:posOffset>4133850</wp:posOffset>
            </wp:positionH>
            <wp:positionV relativeFrom="paragraph">
              <wp:posOffset>-152400</wp:posOffset>
            </wp:positionV>
            <wp:extent cx="2572225" cy="62865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EA27E" w14:textId="11157350" w:rsidR="00CB2B1B" w:rsidRDefault="00CB2B1B" w:rsidP="00586D5C">
      <w:pPr>
        <w:rPr>
          <w:rFonts w:ascii="Calibri" w:hAnsi="Calibri" w:cs="Times New Roman"/>
          <w:b/>
          <w:color w:val="000000"/>
          <w:sz w:val="28"/>
        </w:rPr>
      </w:pPr>
    </w:p>
    <w:p w14:paraId="16E0536C" w14:textId="53D1FF5E" w:rsidR="00D74F39" w:rsidRPr="00586D5C" w:rsidRDefault="00D74F39" w:rsidP="00586D5C">
      <w:pPr>
        <w:rPr>
          <w:rFonts w:ascii="Calibri" w:hAnsi="Calibri" w:cs="Times New Roman"/>
          <w:b/>
          <w:color w:val="000000"/>
          <w:sz w:val="28"/>
        </w:rPr>
      </w:pPr>
      <w:r w:rsidRPr="00586D5C">
        <w:rPr>
          <w:rFonts w:ascii="Calibri" w:hAnsi="Calibri" w:cs="Times New Roman"/>
          <w:b/>
          <w:color w:val="000000"/>
          <w:sz w:val="28"/>
        </w:rPr>
        <w:t>PERSBERICHT</w:t>
      </w:r>
    </w:p>
    <w:p w14:paraId="36ED17CC" w14:textId="77777777" w:rsidR="00D74F39" w:rsidRPr="00D83FFB" w:rsidRDefault="00D74F39" w:rsidP="00D74F39">
      <w:pPr>
        <w:rPr>
          <w:rFonts w:ascii="Calibri" w:hAnsi="Calibri" w:cs="Times New Roman"/>
          <w:b/>
          <w:color w:val="000000"/>
        </w:rPr>
      </w:pPr>
    </w:p>
    <w:p w14:paraId="1ED1F3F5" w14:textId="54B73204" w:rsidR="00F31D03" w:rsidRDefault="0004635B" w:rsidP="00D74F39">
      <w:pPr>
        <w:rPr>
          <w:rFonts w:ascii="Calibri" w:hAnsi="Calibri" w:cs="Times New Roman"/>
          <w:b/>
          <w:color w:val="000000"/>
          <w:sz w:val="22"/>
        </w:rPr>
      </w:pPr>
      <w:r w:rsidRPr="00D83FFB">
        <w:rPr>
          <w:rFonts w:ascii="Calibri" w:hAnsi="Calibri" w:cs="Times New Roman"/>
          <w:b/>
          <w:color w:val="000000"/>
          <w:sz w:val="22"/>
        </w:rPr>
        <w:t xml:space="preserve">Hilversum, </w:t>
      </w:r>
      <w:r w:rsidR="00AE0A7C">
        <w:rPr>
          <w:rFonts w:ascii="Calibri" w:hAnsi="Calibri" w:cs="Times New Roman"/>
          <w:b/>
          <w:color w:val="000000"/>
          <w:sz w:val="22"/>
        </w:rPr>
        <w:t xml:space="preserve"> april </w:t>
      </w:r>
      <w:r w:rsidR="00D74F39" w:rsidRPr="00D83FFB">
        <w:rPr>
          <w:rFonts w:ascii="Calibri" w:hAnsi="Calibri" w:cs="Times New Roman"/>
          <w:b/>
          <w:color w:val="000000"/>
          <w:sz w:val="22"/>
        </w:rPr>
        <w:t>–</w:t>
      </w:r>
      <w:r w:rsidR="000F5208">
        <w:rPr>
          <w:rFonts w:ascii="Calibri" w:hAnsi="Calibri" w:cs="Times New Roman"/>
          <w:b/>
          <w:color w:val="000000"/>
          <w:sz w:val="22"/>
        </w:rPr>
        <w:t xml:space="preserve"> </w:t>
      </w:r>
      <w:r w:rsidR="00307D1C">
        <w:rPr>
          <w:rFonts w:ascii="Calibri" w:hAnsi="Calibri" w:cs="Times New Roman"/>
          <w:b/>
          <w:color w:val="000000"/>
          <w:sz w:val="22"/>
        </w:rPr>
        <w:t xml:space="preserve"> </w:t>
      </w:r>
      <w:r w:rsidR="00353383">
        <w:rPr>
          <w:rFonts w:ascii="Calibri" w:hAnsi="Calibri" w:cs="Times New Roman"/>
          <w:b/>
          <w:color w:val="000000"/>
          <w:sz w:val="22"/>
        </w:rPr>
        <w:t xml:space="preserve">Maand van de Parasiet 2024: thema Antiparasitica en milieu </w:t>
      </w:r>
    </w:p>
    <w:p w14:paraId="2F15F90E" w14:textId="09445695" w:rsidR="009F36EF" w:rsidRPr="00D83FFB" w:rsidRDefault="009F36EF" w:rsidP="00D74F39">
      <w:pPr>
        <w:rPr>
          <w:rFonts w:ascii="Calibri" w:hAnsi="Calibri" w:cs="Times New Roman"/>
          <w:b/>
          <w:color w:val="000000"/>
          <w:sz w:val="22"/>
        </w:rPr>
      </w:pPr>
      <w:r>
        <w:rPr>
          <w:rFonts w:ascii="Calibri" w:hAnsi="Calibri" w:cs="Times New Roman"/>
          <w:b/>
          <w:color w:val="000000"/>
          <w:sz w:val="22"/>
        </w:rPr>
        <w:t xml:space="preserve">                                  </w:t>
      </w:r>
    </w:p>
    <w:p w14:paraId="3F3B5BF3" w14:textId="303DEBEC" w:rsidR="005C5CC4" w:rsidRDefault="005C5CC4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</w:p>
    <w:p w14:paraId="263A4C09" w14:textId="7A6D8841" w:rsidR="00596426" w:rsidRDefault="00FD20DF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>Op initiatief van ESCCAP</w:t>
      </w:r>
      <w:r w:rsidR="009F6FB9">
        <w:rPr>
          <w:rFonts w:ascii="Calibri" w:hAnsi="Calibri" w:cs="Times New Roman"/>
          <w:color w:val="000000"/>
          <w:sz w:val="22"/>
        </w:rPr>
        <w:t xml:space="preserve">, </w:t>
      </w:r>
      <w:proofErr w:type="spellStart"/>
      <w:r>
        <w:rPr>
          <w:rFonts w:ascii="Calibri" w:hAnsi="Calibri" w:cs="Times New Roman"/>
          <w:color w:val="000000"/>
          <w:sz w:val="22"/>
        </w:rPr>
        <w:t>Dibevo</w:t>
      </w:r>
      <w:proofErr w:type="spellEnd"/>
      <w:r>
        <w:rPr>
          <w:rFonts w:ascii="Calibri" w:hAnsi="Calibri" w:cs="Times New Roman"/>
          <w:color w:val="000000"/>
          <w:sz w:val="22"/>
        </w:rPr>
        <w:t xml:space="preserve"> en de </w:t>
      </w:r>
      <w:proofErr w:type="spellStart"/>
      <w:r>
        <w:rPr>
          <w:rFonts w:ascii="Calibri" w:hAnsi="Calibri" w:cs="Times New Roman"/>
          <w:color w:val="000000"/>
          <w:sz w:val="22"/>
        </w:rPr>
        <w:t>KNMvD</w:t>
      </w:r>
      <w:proofErr w:type="spellEnd"/>
      <w:r w:rsidR="009F6FB9">
        <w:rPr>
          <w:rFonts w:ascii="Calibri" w:hAnsi="Calibri" w:cs="Times New Roman"/>
          <w:color w:val="000000"/>
          <w:sz w:val="22"/>
        </w:rPr>
        <w:t>*</w:t>
      </w:r>
      <w:r w:rsidR="00590C10">
        <w:rPr>
          <w:rFonts w:ascii="Calibri" w:hAnsi="Calibri" w:cs="Times New Roman"/>
          <w:color w:val="000000"/>
          <w:sz w:val="22"/>
        </w:rPr>
        <w:t xml:space="preserve"> </w:t>
      </w:r>
      <w:r w:rsidR="004803D5">
        <w:rPr>
          <w:rFonts w:ascii="Calibri" w:hAnsi="Calibri" w:cs="Times New Roman"/>
          <w:color w:val="000000"/>
          <w:sz w:val="22"/>
        </w:rPr>
        <w:t xml:space="preserve">is er een werkgroep Antiparasitica en Milieu </w:t>
      </w:r>
      <w:r w:rsidR="00E46700">
        <w:rPr>
          <w:rFonts w:ascii="Calibri" w:hAnsi="Calibri" w:cs="Times New Roman"/>
          <w:color w:val="000000"/>
          <w:sz w:val="22"/>
        </w:rPr>
        <w:t>gevormd</w:t>
      </w:r>
      <w:r w:rsidR="00D758CA">
        <w:rPr>
          <w:rFonts w:ascii="Calibri" w:hAnsi="Calibri" w:cs="Times New Roman"/>
          <w:color w:val="000000"/>
          <w:sz w:val="22"/>
        </w:rPr>
        <w:t xml:space="preserve"> om bewustwording te </w:t>
      </w:r>
      <w:r w:rsidR="00596426">
        <w:rPr>
          <w:rFonts w:ascii="Calibri" w:hAnsi="Calibri" w:cs="Times New Roman"/>
          <w:color w:val="000000"/>
          <w:sz w:val="22"/>
        </w:rPr>
        <w:t>creëren</w:t>
      </w:r>
      <w:r w:rsidR="00D758CA">
        <w:rPr>
          <w:rFonts w:ascii="Calibri" w:hAnsi="Calibri" w:cs="Times New Roman"/>
          <w:color w:val="000000"/>
          <w:sz w:val="22"/>
        </w:rPr>
        <w:t xml:space="preserve"> bij diereigenaren over het verantwoord gebruiken en </w:t>
      </w:r>
      <w:r w:rsidR="00FD47E9">
        <w:rPr>
          <w:rFonts w:ascii="Calibri" w:hAnsi="Calibri" w:cs="Times New Roman"/>
          <w:color w:val="000000"/>
          <w:sz w:val="22"/>
        </w:rPr>
        <w:t>afvoeren</w:t>
      </w:r>
      <w:r w:rsidR="00596426">
        <w:rPr>
          <w:rFonts w:ascii="Calibri" w:hAnsi="Calibri" w:cs="Times New Roman"/>
          <w:color w:val="000000"/>
          <w:sz w:val="22"/>
        </w:rPr>
        <w:t xml:space="preserve"> van antiparasitica. </w:t>
      </w:r>
    </w:p>
    <w:p w14:paraId="1E0E82DE" w14:textId="298F952B" w:rsidR="004726B2" w:rsidRDefault="00596426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>D</w:t>
      </w:r>
      <w:r w:rsidR="004726B2">
        <w:rPr>
          <w:rFonts w:ascii="Calibri" w:hAnsi="Calibri" w:cs="Times New Roman"/>
          <w:color w:val="000000"/>
          <w:sz w:val="22"/>
        </w:rPr>
        <w:t xml:space="preserve">e </w:t>
      </w:r>
      <w:r w:rsidR="00AE0A7C">
        <w:rPr>
          <w:rFonts w:ascii="Calibri" w:hAnsi="Calibri" w:cs="Times New Roman"/>
          <w:color w:val="000000"/>
          <w:sz w:val="22"/>
        </w:rPr>
        <w:t>‘</w:t>
      </w:r>
      <w:r w:rsidR="006D02E2" w:rsidRPr="00D83FFB">
        <w:rPr>
          <w:rFonts w:ascii="Calibri" w:hAnsi="Calibri" w:cs="Times New Roman"/>
          <w:color w:val="000000"/>
          <w:sz w:val="22"/>
        </w:rPr>
        <w:t>Maand van de Parasiet</w:t>
      </w:r>
      <w:r w:rsidR="00AE0A7C">
        <w:rPr>
          <w:rFonts w:ascii="Calibri" w:hAnsi="Calibri" w:cs="Times New Roman"/>
          <w:color w:val="000000"/>
          <w:sz w:val="22"/>
        </w:rPr>
        <w:t xml:space="preserve">’ </w:t>
      </w:r>
      <w:r>
        <w:rPr>
          <w:rFonts w:ascii="Calibri" w:hAnsi="Calibri" w:cs="Times New Roman"/>
          <w:color w:val="000000"/>
          <w:sz w:val="22"/>
        </w:rPr>
        <w:t xml:space="preserve">die jaarlijks in april wordt gehouden biedt een goede gelegenheid voor </w:t>
      </w:r>
      <w:r w:rsidR="00764AEB">
        <w:rPr>
          <w:rFonts w:ascii="Calibri" w:hAnsi="Calibri" w:cs="Times New Roman"/>
          <w:color w:val="000000"/>
          <w:sz w:val="22"/>
        </w:rPr>
        <w:t xml:space="preserve">de start van </w:t>
      </w:r>
      <w:r>
        <w:rPr>
          <w:rFonts w:ascii="Calibri" w:hAnsi="Calibri" w:cs="Times New Roman"/>
          <w:color w:val="000000"/>
          <w:sz w:val="22"/>
        </w:rPr>
        <w:t xml:space="preserve">de </w:t>
      </w:r>
      <w:r w:rsidR="00764AEB">
        <w:rPr>
          <w:rFonts w:ascii="Calibri" w:hAnsi="Calibri" w:cs="Times New Roman"/>
          <w:color w:val="000000"/>
          <w:sz w:val="22"/>
        </w:rPr>
        <w:t xml:space="preserve"> campagne</w:t>
      </w:r>
      <w:r>
        <w:rPr>
          <w:rFonts w:ascii="Calibri" w:hAnsi="Calibri" w:cs="Times New Roman"/>
          <w:color w:val="000000"/>
          <w:sz w:val="22"/>
        </w:rPr>
        <w:t xml:space="preserve">. </w:t>
      </w:r>
      <w:r w:rsidR="00764AEB">
        <w:rPr>
          <w:rFonts w:ascii="Calibri" w:hAnsi="Calibri" w:cs="Times New Roman"/>
          <w:color w:val="000000"/>
          <w:sz w:val="22"/>
        </w:rPr>
        <w:t xml:space="preserve"> </w:t>
      </w:r>
    </w:p>
    <w:p w14:paraId="1F903225" w14:textId="77777777" w:rsidR="004726B2" w:rsidRDefault="004726B2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</w:p>
    <w:p w14:paraId="3DBA9A98" w14:textId="0E77981E" w:rsidR="001D4112" w:rsidRPr="001D4112" w:rsidRDefault="001D4112" w:rsidP="00E97677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</w:rPr>
      </w:pPr>
      <w:r w:rsidRPr="001D4112">
        <w:rPr>
          <w:rFonts w:ascii="Calibri" w:hAnsi="Calibri" w:cs="Times New Roman"/>
          <w:b/>
          <w:bCs/>
          <w:color w:val="000000"/>
          <w:sz w:val="22"/>
        </w:rPr>
        <w:t>Boodschap</w:t>
      </w:r>
    </w:p>
    <w:p w14:paraId="4B302DDD" w14:textId="77777777" w:rsidR="00E41300" w:rsidRDefault="00C462A2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>Om diereigenaren te informeren zijn er een aantal speerpunten geformuleerd</w:t>
      </w:r>
      <w:r w:rsidR="004D40F7">
        <w:rPr>
          <w:rFonts w:ascii="Calibri" w:hAnsi="Calibri" w:cs="Times New Roman"/>
          <w:color w:val="000000"/>
          <w:sz w:val="22"/>
        </w:rPr>
        <w:t xml:space="preserve"> </w:t>
      </w:r>
      <w:r w:rsidR="00FF3BC2">
        <w:rPr>
          <w:rFonts w:ascii="Calibri" w:hAnsi="Calibri" w:cs="Times New Roman"/>
          <w:color w:val="000000"/>
          <w:sz w:val="22"/>
        </w:rPr>
        <w:t>met de nadruk op</w:t>
      </w:r>
      <w:r w:rsidR="00E41300">
        <w:rPr>
          <w:rFonts w:ascii="Calibri" w:hAnsi="Calibri" w:cs="Times New Roman"/>
          <w:color w:val="000000"/>
          <w:sz w:val="22"/>
        </w:rPr>
        <w:t>:</w:t>
      </w:r>
    </w:p>
    <w:p w14:paraId="7D7DCA50" w14:textId="77777777" w:rsidR="00E41300" w:rsidRDefault="00E41300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>1.</w:t>
      </w:r>
      <w:r w:rsidR="00FF3BC2">
        <w:rPr>
          <w:rFonts w:ascii="Calibri" w:hAnsi="Calibri" w:cs="Times New Roman"/>
          <w:color w:val="000000"/>
          <w:sz w:val="22"/>
        </w:rPr>
        <w:t xml:space="preserve"> het lezen van de bijsluiter</w:t>
      </w:r>
      <w:r w:rsidR="005C6812">
        <w:rPr>
          <w:rFonts w:ascii="Calibri" w:hAnsi="Calibri" w:cs="Times New Roman"/>
          <w:color w:val="000000"/>
          <w:sz w:val="22"/>
        </w:rPr>
        <w:t xml:space="preserve">, </w:t>
      </w:r>
    </w:p>
    <w:p w14:paraId="5BE877D0" w14:textId="77777777" w:rsidR="00E41300" w:rsidRDefault="00E41300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 xml:space="preserve">2. </w:t>
      </w:r>
      <w:r w:rsidR="00177D42">
        <w:rPr>
          <w:rFonts w:ascii="Calibri" w:hAnsi="Calibri" w:cs="Times New Roman"/>
          <w:color w:val="000000"/>
          <w:sz w:val="22"/>
        </w:rPr>
        <w:t>het voorkomen dat haren van dieren die behandeld zijn met</w:t>
      </w:r>
      <w:r w:rsidR="004D40F7">
        <w:rPr>
          <w:rFonts w:ascii="Calibri" w:hAnsi="Calibri" w:cs="Times New Roman"/>
          <w:color w:val="000000"/>
          <w:sz w:val="22"/>
        </w:rPr>
        <w:t xml:space="preserve"> anti-vlooien en tekenproducten</w:t>
      </w:r>
      <w:r w:rsidR="00084423">
        <w:rPr>
          <w:rFonts w:ascii="Calibri" w:hAnsi="Calibri" w:cs="Times New Roman"/>
          <w:color w:val="000000"/>
          <w:sz w:val="22"/>
        </w:rPr>
        <w:t xml:space="preserve"> </w:t>
      </w:r>
      <w:r w:rsidR="005C6812">
        <w:rPr>
          <w:rFonts w:ascii="Calibri" w:hAnsi="Calibri" w:cs="Times New Roman"/>
          <w:color w:val="000000"/>
          <w:sz w:val="22"/>
        </w:rPr>
        <w:t xml:space="preserve">in de natuur terecht </w:t>
      </w:r>
    </w:p>
    <w:p w14:paraId="41A76078" w14:textId="30B3979D" w:rsidR="00E41300" w:rsidRDefault="00E41300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 xml:space="preserve">    </w:t>
      </w:r>
      <w:r w:rsidR="005C6812">
        <w:rPr>
          <w:rFonts w:ascii="Calibri" w:hAnsi="Calibri" w:cs="Times New Roman"/>
          <w:color w:val="000000"/>
          <w:sz w:val="22"/>
        </w:rPr>
        <w:t xml:space="preserve">komen </w:t>
      </w:r>
      <w:r w:rsidR="00084423">
        <w:rPr>
          <w:rFonts w:ascii="Calibri" w:hAnsi="Calibri" w:cs="Times New Roman"/>
          <w:color w:val="000000"/>
          <w:sz w:val="22"/>
        </w:rPr>
        <w:t xml:space="preserve">door </w:t>
      </w:r>
      <w:r w:rsidR="005C6812">
        <w:rPr>
          <w:rFonts w:ascii="Calibri" w:hAnsi="Calibri" w:cs="Times New Roman"/>
          <w:color w:val="000000"/>
          <w:sz w:val="22"/>
        </w:rPr>
        <w:t xml:space="preserve">die </w:t>
      </w:r>
      <w:r w:rsidR="00084423">
        <w:rPr>
          <w:rFonts w:ascii="Calibri" w:hAnsi="Calibri" w:cs="Times New Roman"/>
          <w:color w:val="000000"/>
          <w:sz w:val="22"/>
        </w:rPr>
        <w:t>haren</w:t>
      </w:r>
      <w:r w:rsidR="005C6812">
        <w:rPr>
          <w:rFonts w:ascii="Calibri" w:hAnsi="Calibri" w:cs="Times New Roman"/>
          <w:color w:val="000000"/>
          <w:sz w:val="22"/>
        </w:rPr>
        <w:t xml:space="preserve"> weg te gooien bij het restafval</w:t>
      </w:r>
      <w:r w:rsidR="000A34A7">
        <w:rPr>
          <w:rFonts w:ascii="Calibri" w:hAnsi="Calibri" w:cs="Times New Roman"/>
          <w:color w:val="000000"/>
          <w:sz w:val="22"/>
        </w:rPr>
        <w:t>,</w:t>
      </w:r>
    </w:p>
    <w:p w14:paraId="434A0BDD" w14:textId="2C5133C3" w:rsidR="000A34A7" w:rsidRDefault="00E41300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 xml:space="preserve">3. het voorkomen dat ontlasting van met </w:t>
      </w:r>
      <w:r w:rsidR="000A34A7">
        <w:rPr>
          <w:rFonts w:ascii="Calibri" w:hAnsi="Calibri" w:cs="Times New Roman"/>
          <w:color w:val="000000"/>
          <w:sz w:val="22"/>
        </w:rPr>
        <w:t xml:space="preserve">antiparasitica, </w:t>
      </w:r>
      <w:r>
        <w:rPr>
          <w:rFonts w:ascii="Calibri" w:hAnsi="Calibri" w:cs="Times New Roman"/>
          <w:color w:val="000000"/>
          <w:sz w:val="22"/>
        </w:rPr>
        <w:t xml:space="preserve">behandelde dieren in de natuur </w:t>
      </w:r>
    </w:p>
    <w:p w14:paraId="63B3A5C1" w14:textId="5B71B95F" w:rsidR="001D4112" w:rsidRDefault="000A34A7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 xml:space="preserve">    </w:t>
      </w:r>
      <w:r w:rsidR="00E41300">
        <w:rPr>
          <w:rFonts w:ascii="Calibri" w:hAnsi="Calibri" w:cs="Times New Roman"/>
          <w:color w:val="000000"/>
          <w:sz w:val="22"/>
        </w:rPr>
        <w:t>terecht komt door ontlasting</w:t>
      </w:r>
      <w:r>
        <w:rPr>
          <w:rFonts w:ascii="Calibri" w:hAnsi="Calibri" w:cs="Times New Roman"/>
          <w:color w:val="000000"/>
          <w:sz w:val="22"/>
        </w:rPr>
        <w:t xml:space="preserve"> </w:t>
      </w:r>
      <w:r w:rsidR="00E41300">
        <w:rPr>
          <w:rFonts w:ascii="Calibri" w:hAnsi="Calibri" w:cs="Times New Roman"/>
          <w:color w:val="000000"/>
          <w:sz w:val="22"/>
        </w:rPr>
        <w:t xml:space="preserve">op te ruimen </w:t>
      </w:r>
      <w:r>
        <w:rPr>
          <w:rFonts w:ascii="Calibri" w:hAnsi="Calibri" w:cs="Times New Roman"/>
          <w:color w:val="000000"/>
          <w:sz w:val="22"/>
        </w:rPr>
        <w:t>bij het restafval en niet in de GFT bak,</w:t>
      </w:r>
    </w:p>
    <w:p w14:paraId="150642FB" w14:textId="17E3066F" w:rsidR="000A34A7" w:rsidRDefault="000A34A7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  <w:r>
        <w:rPr>
          <w:rFonts w:ascii="Calibri" w:hAnsi="Calibri" w:cs="Times New Roman"/>
          <w:color w:val="000000"/>
          <w:sz w:val="22"/>
        </w:rPr>
        <w:t>4</w:t>
      </w:r>
      <w:r w:rsidRPr="007D3C9D">
        <w:rPr>
          <w:rFonts w:ascii="Calibri" w:hAnsi="Calibri" w:cs="Times New Roman"/>
          <w:sz w:val="22"/>
        </w:rPr>
        <w:t xml:space="preserve">. </w:t>
      </w:r>
      <w:r>
        <w:rPr>
          <w:rFonts w:ascii="Calibri" w:hAnsi="Calibri" w:cs="Times New Roman"/>
          <w:color w:val="000000"/>
          <w:sz w:val="22"/>
        </w:rPr>
        <w:t>restanten van antiparasitica horen bij het Klein Chemisch Afval (KCA)</w:t>
      </w:r>
    </w:p>
    <w:p w14:paraId="02D4CAB0" w14:textId="77777777" w:rsidR="001D4112" w:rsidRDefault="001D4112" w:rsidP="00E97677">
      <w:pPr>
        <w:shd w:val="clear" w:color="auto" w:fill="FFFFFF"/>
        <w:rPr>
          <w:rFonts w:ascii="Calibri" w:hAnsi="Calibri" w:cs="Times New Roman"/>
          <w:color w:val="000000"/>
          <w:sz w:val="22"/>
        </w:rPr>
      </w:pPr>
    </w:p>
    <w:p w14:paraId="0A9D955A" w14:textId="77777777" w:rsidR="00020CDB" w:rsidRDefault="00020CDB" w:rsidP="00163BD6">
      <w:pPr>
        <w:pStyle w:val="Normaalweb"/>
        <w:spacing w:before="2" w:after="2"/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nl-NL"/>
        </w:rPr>
        <w:t xml:space="preserve">Ketenaanpak </w:t>
      </w:r>
    </w:p>
    <w:p w14:paraId="001F66DE" w14:textId="2346B06E" w:rsidR="00CC4BA0" w:rsidRDefault="00F66988" w:rsidP="006A594B">
      <w:pPr>
        <w:pStyle w:val="Normaalweb"/>
        <w:spacing w:before="2" w:after="2"/>
        <w:rPr>
          <w:rFonts w:asciiTheme="majorHAnsi" w:hAnsiTheme="majorHAnsi" w:cstheme="majorHAnsi"/>
          <w:sz w:val="22"/>
          <w:szCs w:val="22"/>
          <w:lang w:val="nl-NL"/>
        </w:rPr>
      </w:pPr>
      <w:r w:rsidRPr="00F66988">
        <w:rPr>
          <w:rFonts w:asciiTheme="majorHAnsi" w:hAnsiTheme="majorHAnsi" w:cstheme="majorHAnsi"/>
          <w:sz w:val="22"/>
          <w:szCs w:val="22"/>
          <w:lang w:val="nl-NL"/>
        </w:rPr>
        <w:t xml:space="preserve">Het </w:t>
      </w:r>
      <w:r>
        <w:rPr>
          <w:rFonts w:asciiTheme="majorHAnsi" w:hAnsiTheme="majorHAnsi" w:cstheme="majorHAnsi"/>
          <w:sz w:val="22"/>
          <w:szCs w:val="22"/>
          <w:lang w:val="nl-NL"/>
        </w:rPr>
        <w:t xml:space="preserve">onderwerp antiparasitica en milieu leeft binnen de sector en </w:t>
      </w:r>
      <w:r w:rsidR="00D73140">
        <w:rPr>
          <w:rFonts w:asciiTheme="majorHAnsi" w:hAnsiTheme="majorHAnsi" w:cstheme="majorHAnsi"/>
          <w:sz w:val="22"/>
          <w:szCs w:val="22"/>
          <w:lang w:val="nl-NL"/>
        </w:rPr>
        <w:t>de maatschappij.</w:t>
      </w:r>
      <w:r w:rsidR="000124D7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08217F">
        <w:rPr>
          <w:rFonts w:asciiTheme="majorHAnsi" w:hAnsiTheme="majorHAnsi" w:cstheme="majorHAnsi"/>
          <w:sz w:val="22"/>
          <w:szCs w:val="22"/>
          <w:lang w:val="nl-NL"/>
        </w:rPr>
        <w:t>D</w:t>
      </w:r>
      <w:r w:rsidR="00CC4BA0">
        <w:rPr>
          <w:rFonts w:asciiTheme="majorHAnsi" w:hAnsiTheme="majorHAnsi" w:cstheme="majorHAnsi"/>
          <w:sz w:val="22"/>
          <w:szCs w:val="22"/>
          <w:lang w:val="nl-NL"/>
        </w:rPr>
        <w:t xml:space="preserve">iverse overheidsinstanties </w:t>
      </w:r>
      <w:r w:rsidR="00C462A2">
        <w:rPr>
          <w:rFonts w:asciiTheme="majorHAnsi" w:hAnsiTheme="majorHAnsi" w:cstheme="majorHAnsi"/>
          <w:sz w:val="22"/>
          <w:szCs w:val="22"/>
          <w:lang w:val="nl-NL"/>
        </w:rPr>
        <w:t xml:space="preserve">en relevante marktpartijen </w:t>
      </w:r>
      <w:r w:rsidR="0008217F">
        <w:rPr>
          <w:rFonts w:asciiTheme="majorHAnsi" w:hAnsiTheme="majorHAnsi" w:cstheme="majorHAnsi"/>
          <w:sz w:val="22"/>
          <w:szCs w:val="22"/>
          <w:lang w:val="nl-NL"/>
        </w:rPr>
        <w:t xml:space="preserve">maken zich </w:t>
      </w:r>
      <w:r w:rsidR="000124D7">
        <w:rPr>
          <w:rFonts w:asciiTheme="majorHAnsi" w:hAnsiTheme="majorHAnsi" w:cstheme="majorHAnsi"/>
          <w:sz w:val="22"/>
          <w:szCs w:val="22"/>
          <w:lang w:val="nl-NL"/>
        </w:rPr>
        <w:t xml:space="preserve">dan ook </w:t>
      </w:r>
      <w:r w:rsidR="0008217F">
        <w:rPr>
          <w:rFonts w:asciiTheme="majorHAnsi" w:hAnsiTheme="majorHAnsi" w:cstheme="majorHAnsi"/>
          <w:sz w:val="22"/>
          <w:szCs w:val="22"/>
          <w:lang w:val="nl-NL"/>
        </w:rPr>
        <w:t xml:space="preserve">hard voor goede voorlichting en derhalve wordt de </w:t>
      </w:r>
      <w:r w:rsidR="000124D7">
        <w:rPr>
          <w:rFonts w:asciiTheme="majorHAnsi" w:hAnsiTheme="majorHAnsi" w:cstheme="majorHAnsi"/>
          <w:sz w:val="22"/>
          <w:szCs w:val="22"/>
          <w:lang w:val="nl-NL"/>
        </w:rPr>
        <w:t>bewustwordings</w:t>
      </w:r>
      <w:r w:rsidR="0008217F">
        <w:rPr>
          <w:rFonts w:asciiTheme="majorHAnsi" w:hAnsiTheme="majorHAnsi" w:cstheme="majorHAnsi"/>
          <w:sz w:val="22"/>
          <w:szCs w:val="22"/>
          <w:lang w:val="nl-NL"/>
        </w:rPr>
        <w:t>campagne</w:t>
      </w:r>
      <w:r w:rsidR="000124D7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08217F">
        <w:rPr>
          <w:rFonts w:asciiTheme="majorHAnsi" w:hAnsiTheme="majorHAnsi" w:cstheme="majorHAnsi"/>
          <w:sz w:val="22"/>
          <w:szCs w:val="22"/>
          <w:lang w:val="nl-NL"/>
        </w:rPr>
        <w:t>ondersteund door de bredere campagne ‘Medicijnen en Milieu’</w:t>
      </w:r>
      <w:r w:rsidR="001D4112">
        <w:rPr>
          <w:rFonts w:asciiTheme="majorHAnsi" w:hAnsiTheme="majorHAnsi" w:cstheme="majorHAnsi"/>
          <w:sz w:val="22"/>
          <w:szCs w:val="22"/>
          <w:lang w:val="nl-NL"/>
        </w:rPr>
        <w:t xml:space="preserve">. </w:t>
      </w:r>
      <w:r w:rsidR="000124D7" w:rsidRPr="00B41951">
        <w:rPr>
          <w:rFonts w:asciiTheme="majorHAnsi" w:hAnsiTheme="majorHAnsi" w:cstheme="majorHAnsi"/>
          <w:sz w:val="22"/>
          <w:szCs w:val="22"/>
          <w:lang w:val="nl-NL"/>
        </w:rPr>
        <w:t>Uit rapporten en publicaties blijkt dat het belangrijk is om de effecten op de omgeving van middelen te</w:t>
      </w:r>
      <w:r w:rsidR="001A0B1A">
        <w:rPr>
          <w:rFonts w:asciiTheme="majorHAnsi" w:hAnsiTheme="majorHAnsi" w:cstheme="majorHAnsi"/>
          <w:sz w:val="22"/>
          <w:szCs w:val="22"/>
          <w:lang w:val="nl-NL"/>
        </w:rPr>
        <w:t xml:space="preserve">r bestrijding van </w:t>
      </w:r>
      <w:proofErr w:type="spellStart"/>
      <w:r w:rsidR="000124D7" w:rsidRPr="00B41951">
        <w:rPr>
          <w:rFonts w:asciiTheme="majorHAnsi" w:hAnsiTheme="majorHAnsi" w:cstheme="majorHAnsi"/>
          <w:sz w:val="22"/>
          <w:szCs w:val="22"/>
          <w:lang w:val="nl-NL"/>
        </w:rPr>
        <w:t>ecto</w:t>
      </w:r>
      <w:proofErr w:type="spellEnd"/>
      <w:r w:rsidR="000124D7" w:rsidRPr="00B41951">
        <w:rPr>
          <w:rFonts w:asciiTheme="majorHAnsi" w:hAnsiTheme="majorHAnsi" w:cstheme="majorHAnsi"/>
          <w:sz w:val="22"/>
          <w:szCs w:val="22"/>
          <w:lang w:val="nl-NL"/>
        </w:rPr>
        <w:t xml:space="preserve">- en endoparasieten van gezelschapsdieren </w:t>
      </w:r>
      <w:r w:rsidR="000124D7">
        <w:rPr>
          <w:rFonts w:asciiTheme="majorHAnsi" w:hAnsiTheme="majorHAnsi" w:cstheme="majorHAnsi"/>
          <w:sz w:val="22"/>
          <w:szCs w:val="22"/>
          <w:lang w:val="nl-NL"/>
        </w:rPr>
        <w:t xml:space="preserve">nader </w:t>
      </w:r>
      <w:r w:rsidR="000124D7" w:rsidRPr="00B41951">
        <w:rPr>
          <w:rFonts w:asciiTheme="majorHAnsi" w:hAnsiTheme="majorHAnsi" w:cstheme="majorHAnsi"/>
          <w:sz w:val="22"/>
          <w:szCs w:val="22"/>
          <w:lang w:val="nl-NL"/>
        </w:rPr>
        <w:t>te onderzoeken</w:t>
      </w:r>
      <w:r w:rsidR="000124D7">
        <w:rPr>
          <w:rFonts w:asciiTheme="majorHAnsi" w:hAnsiTheme="majorHAnsi" w:cstheme="majorHAnsi"/>
          <w:sz w:val="22"/>
          <w:szCs w:val="22"/>
          <w:lang w:val="nl-NL"/>
        </w:rPr>
        <w:t xml:space="preserve">. </w:t>
      </w:r>
    </w:p>
    <w:p w14:paraId="3094F3C3" w14:textId="77777777" w:rsidR="00CC4BA0" w:rsidRDefault="00CC4BA0" w:rsidP="006A594B">
      <w:pPr>
        <w:pStyle w:val="Normaalweb"/>
        <w:spacing w:before="2" w:after="2"/>
        <w:rPr>
          <w:rFonts w:asciiTheme="majorHAnsi" w:hAnsiTheme="majorHAnsi" w:cstheme="majorHAnsi"/>
          <w:sz w:val="22"/>
          <w:szCs w:val="22"/>
          <w:lang w:val="nl-NL"/>
        </w:rPr>
      </w:pPr>
    </w:p>
    <w:p w14:paraId="737D92C3" w14:textId="7DA839E4" w:rsidR="00CF15FF" w:rsidRPr="00CF15FF" w:rsidRDefault="00CF15FF" w:rsidP="00163BD6">
      <w:pPr>
        <w:pStyle w:val="Normaalweb"/>
        <w:spacing w:before="2" w:after="2"/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 w:rsidRPr="00B41951">
        <w:rPr>
          <w:rFonts w:asciiTheme="majorHAnsi" w:hAnsiTheme="majorHAnsi" w:cstheme="majorHAnsi"/>
          <w:b/>
          <w:bCs/>
          <w:sz w:val="22"/>
          <w:szCs w:val="22"/>
          <w:lang w:val="nl-NL"/>
        </w:rPr>
        <w:t>Maand van de Parasiet</w:t>
      </w:r>
    </w:p>
    <w:p w14:paraId="0C62D911" w14:textId="377FB3C3" w:rsidR="00505CF8" w:rsidRDefault="00C34EE1" w:rsidP="00163BD6">
      <w:pPr>
        <w:pStyle w:val="Normaalweb"/>
        <w:spacing w:before="2" w:after="2"/>
        <w:rPr>
          <w:rFonts w:asciiTheme="majorHAnsi" w:hAnsiTheme="majorHAnsi" w:cstheme="majorHAnsi"/>
          <w:sz w:val="22"/>
          <w:szCs w:val="22"/>
          <w:lang w:val="nl-NL"/>
        </w:rPr>
      </w:pPr>
      <w:r>
        <w:rPr>
          <w:rFonts w:asciiTheme="majorHAnsi" w:hAnsiTheme="majorHAnsi" w:cstheme="majorHAnsi"/>
          <w:sz w:val="22"/>
          <w:szCs w:val="22"/>
          <w:lang w:val="nl-NL"/>
        </w:rPr>
        <w:t>De Maand van de Parasiet wordt voor het zevende jaar georganiseerd</w:t>
      </w:r>
      <w:r w:rsidR="00D867B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997A7A">
        <w:rPr>
          <w:rFonts w:asciiTheme="majorHAnsi" w:hAnsiTheme="majorHAnsi" w:cstheme="majorHAnsi"/>
          <w:sz w:val="22"/>
          <w:szCs w:val="22"/>
          <w:lang w:val="nl-NL"/>
        </w:rPr>
        <w:t xml:space="preserve">en de </w:t>
      </w:r>
      <w:r w:rsidR="00816207">
        <w:rPr>
          <w:rFonts w:asciiTheme="majorHAnsi" w:hAnsiTheme="majorHAnsi" w:cstheme="majorHAnsi"/>
          <w:sz w:val="22"/>
          <w:szCs w:val="22"/>
          <w:lang w:val="nl-NL"/>
        </w:rPr>
        <w:t xml:space="preserve">speciaal voor deze campagne </w:t>
      </w:r>
      <w:r w:rsidR="00997A7A">
        <w:rPr>
          <w:rFonts w:asciiTheme="majorHAnsi" w:hAnsiTheme="majorHAnsi" w:cstheme="majorHAnsi"/>
          <w:sz w:val="22"/>
          <w:szCs w:val="22"/>
          <w:lang w:val="nl-NL"/>
        </w:rPr>
        <w:t>ontworpen poster zal worden ve</w:t>
      </w:r>
      <w:r w:rsidR="009C7201">
        <w:rPr>
          <w:rFonts w:asciiTheme="majorHAnsi" w:hAnsiTheme="majorHAnsi" w:cstheme="majorHAnsi"/>
          <w:sz w:val="22"/>
          <w:szCs w:val="22"/>
          <w:lang w:val="nl-NL"/>
        </w:rPr>
        <w:t>r</w:t>
      </w:r>
      <w:r w:rsidR="00997A7A">
        <w:rPr>
          <w:rFonts w:asciiTheme="majorHAnsi" w:hAnsiTheme="majorHAnsi" w:cstheme="majorHAnsi"/>
          <w:sz w:val="22"/>
          <w:szCs w:val="22"/>
          <w:lang w:val="nl-NL"/>
        </w:rPr>
        <w:t xml:space="preserve">spreid via het Tijdschrift van Diergeneeskunde, het </w:t>
      </w:r>
      <w:proofErr w:type="spellStart"/>
      <w:r w:rsidR="00997A7A">
        <w:rPr>
          <w:rFonts w:asciiTheme="majorHAnsi" w:hAnsiTheme="majorHAnsi" w:cstheme="majorHAnsi"/>
          <w:sz w:val="22"/>
          <w:szCs w:val="22"/>
          <w:lang w:val="nl-NL"/>
        </w:rPr>
        <w:t>Dibevo</w:t>
      </w:r>
      <w:proofErr w:type="spellEnd"/>
      <w:r w:rsidR="00997A7A">
        <w:rPr>
          <w:rFonts w:asciiTheme="majorHAnsi" w:hAnsiTheme="majorHAnsi" w:cstheme="majorHAnsi"/>
          <w:sz w:val="22"/>
          <w:szCs w:val="22"/>
          <w:lang w:val="nl-NL"/>
        </w:rPr>
        <w:t xml:space="preserve"> Vakblad en </w:t>
      </w:r>
      <w:r w:rsidR="009C7201">
        <w:rPr>
          <w:rFonts w:asciiTheme="majorHAnsi" w:hAnsiTheme="majorHAnsi" w:cstheme="majorHAnsi"/>
          <w:sz w:val="22"/>
          <w:szCs w:val="22"/>
          <w:lang w:val="nl-NL"/>
        </w:rPr>
        <w:t xml:space="preserve">het </w:t>
      </w:r>
      <w:r w:rsidR="0018650C">
        <w:rPr>
          <w:rFonts w:asciiTheme="majorHAnsi" w:hAnsiTheme="majorHAnsi" w:cstheme="majorHAnsi"/>
          <w:sz w:val="22"/>
          <w:szCs w:val="22"/>
          <w:lang w:val="nl-NL"/>
        </w:rPr>
        <w:t xml:space="preserve">Trimmagazine van de </w:t>
      </w:r>
      <w:r w:rsidR="009C7201">
        <w:rPr>
          <w:rFonts w:asciiTheme="majorHAnsi" w:hAnsiTheme="majorHAnsi" w:cstheme="majorHAnsi"/>
          <w:sz w:val="22"/>
          <w:szCs w:val="22"/>
          <w:lang w:val="nl-NL"/>
        </w:rPr>
        <w:t>ABHB (vakorganisatie voor trimsalons)</w:t>
      </w:r>
      <w:r w:rsidR="0018650C">
        <w:rPr>
          <w:rFonts w:asciiTheme="majorHAnsi" w:hAnsiTheme="majorHAnsi" w:cstheme="majorHAnsi"/>
          <w:sz w:val="22"/>
          <w:szCs w:val="22"/>
          <w:lang w:val="nl-NL"/>
        </w:rPr>
        <w:t>.</w:t>
      </w:r>
    </w:p>
    <w:p w14:paraId="037C5B3B" w14:textId="0A0E37A7" w:rsidR="00E73C2B" w:rsidRDefault="00B65A35" w:rsidP="00163BD6">
      <w:pPr>
        <w:pStyle w:val="Normaalweb"/>
        <w:spacing w:before="2" w:after="2"/>
        <w:rPr>
          <w:rFonts w:asciiTheme="majorHAnsi" w:hAnsiTheme="majorHAnsi" w:cstheme="majorHAnsi"/>
          <w:sz w:val="22"/>
          <w:szCs w:val="22"/>
          <w:lang w:val="nl-NL"/>
        </w:rPr>
      </w:pPr>
      <w:r w:rsidRPr="009C36B8">
        <w:rPr>
          <w:rFonts w:asciiTheme="majorHAnsi" w:hAnsiTheme="majorHAnsi" w:cstheme="majorHAnsi"/>
          <w:sz w:val="22"/>
          <w:szCs w:val="22"/>
          <w:lang w:val="nl-NL"/>
        </w:rPr>
        <w:t xml:space="preserve">Alle </w:t>
      </w:r>
      <w:r w:rsidR="00997A7A">
        <w:rPr>
          <w:rFonts w:asciiTheme="majorHAnsi" w:hAnsiTheme="majorHAnsi" w:cstheme="majorHAnsi"/>
          <w:sz w:val="22"/>
          <w:szCs w:val="22"/>
          <w:lang w:val="nl-NL"/>
        </w:rPr>
        <w:t xml:space="preserve">algemene </w:t>
      </w:r>
      <w:r w:rsidR="006E756A">
        <w:rPr>
          <w:rFonts w:asciiTheme="majorHAnsi" w:hAnsiTheme="majorHAnsi" w:cstheme="majorHAnsi"/>
          <w:sz w:val="22"/>
          <w:szCs w:val="22"/>
          <w:lang w:val="nl-NL"/>
        </w:rPr>
        <w:t>informatie</w:t>
      </w:r>
      <w:r w:rsidRPr="009C36B8">
        <w:rPr>
          <w:rFonts w:asciiTheme="majorHAnsi" w:hAnsiTheme="majorHAnsi" w:cstheme="majorHAnsi"/>
          <w:sz w:val="22"/>
          <w:szCs w:val="22"/>
          <w:lang w:val="nl-NL"/>
        </w:rPr>
        <w:t xml:space="preserve">materialen </w:t>
      </w:r>
      <w:r w:rsidR="00561B59">
        <w:rPr>
          <w:rFonts w:asciiTheme="majorHAnsi" w:hAnsiTheme="majorHAnsi" w:cstheme="majorHAnsi"/>
          <w:sz w:val="22"/>
          <w:szCs w:val="22"/>
          <w:lang w:val="nl-NL"/>
        </w:rPr>
        <w:t xml:space="preserve">over parasietenbestrijding </w:t>
      </w:r>
      <w:r w:rsidRPr="009C36B8">
        <w:rPr>
          <w:rFonts w:asciiTheme="majorHAnsi" w:hAnsiTheme="majorHAnsi" w:cstheme="majorHAnsi"/>
          <w:sz w:val="22"/>
          <w:szCs w:val="22"/>
          <w:lang w:val="nl-NL"/>
        </w:rPr>
        <w:t>zijn digitaal verkrijgbaar</w:t>
      </w:r>
      <w:r w:rsidR="00A576A7" w:rsidRPr="009C36B8">
        <w:rPr>
          <w:rFonts w:asciiTheme="majorHAnsi" w:hAnsiTheme="majorHAnsi" w:cstheme="majorHAnsi"/>
          <w:sz w:val="22"/>
          <w:szCs w:val="22"/>
          <w:lang w:val="nl-NL"/>
        </w:rPr>
        <w:t xml:space="preserve">, via </w:t>
      </w:r>
      <w:r w:rsidR="0068690A" w:rsidRPr="0068690A">
        <w:rPr>
          <w:rFonts w:asciiTheme="majorHAnsi" w:hAnsiTheme="majorHAnsi" w:cstheme="majorHAnsi"/>
          <w:sz w:val="22"/>
          <w:szCs w:val="22"/>
          <w:lang w:val="nl-NL"/>
        </w:rPr>
        <w:t>https://www.esccap.eu/downloads-nl/</w:t>
      </w:r>
    </w:p>
    <w:p w14:paraId="21E420E2" w14:textId="77777777" w:rsidR="00D74F39" w:rsidRPr="00D83FFB" w:rsidRDefault="00D74F39" w:rsidP="00D74F39">
      <w:pPr>
        <w:rPr>
          <w:rFonts w:ascii="Calibri" w:hAnsi="Calibri" w:cs="Times New Roman"/>
          <w:color w:val="000000"/>
          <w:sz w:val="22"/>
          <w:szCs w:val="22"/>
        </w:rPr>
      </w:pPr>
    </w:p>
    <w:p w14:paraId="2E1D144E" w14:textId="6C27FD28" w:rsidR="0004635B" w:rsidRDefault="00D74F39" w:rsidP="00D74F39">
      <w:pPr>
        <w:shd w:val="clear" w:color="auto" w:fill="FFFFFF"/>
        <w:rPr>
          <w:rFonts w:ascii="Calibri" w:hAnsi="Calibri" w:cs="Times New Roman"/>
          <w:sz w:val="22"/>
        </w:rPr>
      </w:pPr>
      <w:r w:rsidRPr="00D83FFB">
        <w:rPr>
          <w:rFonts w:ascii="Calibri" w:hAnsi="Calibri" w:cs="Times New Roman"/>
          <w:color w:val="000000"/>
          <w:sz w:val="22"/>
        </w:rPr>
        <w:t>Voor meer informatie</w:t>
      </w:r>
      <w:r w:rsidR="00511E4A" w:rsidRPr="00511E4A">
        <w:rPr>
          <w:rFonts w:ascii="Calibri" w:hAnsi="Calibri" w:cs="Times New Roman"/>
          <w:sz w:val="22"/>
        </w:rPr>
        <w:t xml:space="preserve"> </w:t>
      </w:r>
      <w:r w:rsidRPr="00511E4A">
        <w:rPr>
          <w:rFonts w:ascii="Calibri" w:hAnsi="Calibri" w:cs="Times New Roman"/>
          <w:sz w:val="22"/>
        </w:rPr>
        <w:t>kunt u contact opnemen met het secretariaat</w:t>
      </w:r>
      <w:r w:rsidR="00A576A7" w:rsidRPr="00511E4A">
        <w:rPr>
          <w:rFonts w:ascii="Calibri" w:hAnsi="Calibri" w:cs="Times New Roman"/>
          <w:sz w:val="22"/>
        </w:rPr>
        <w:t xml:space="preserve"> van ESCCAP</w:t>
      </w:r>
      <w:r w:rsidRPr="00511E4A">
        <w:rPr>
          <w:rFonts w:ascii="Calibri" w:hAnsi="Calibri" w:cs="Times New Roman"/>
          <w:sz w:val="22"/>
        </w:rPr>
        <w:t xml:space="preserve">: </w:t>
      </w:r>
      <w:hyperlink r:id="rId9" w:history="1">
        <w:r w:rsidR="00BB3B21" w:rsidRPr="00B82D6E">
          <w:rPr>
            <w:rStyle w:val="Hyperlink"/>
            <w:rFonts w:ascii="Calibri" w:hAnsi="Calibri" w:cs="Times New Roman"/>
            <w:sz w:val="22"/>
          </w:rPr>
          <w:t>info@esccap.eu</w:t>
        </w:r>
      </w:hyperlink>
      <w:r w:rsidR="00BB3B21">
        <w:rPr>
          <w:rFonts w:ascii="Calibri" w:hAnsi="Calibri" w:cs="Times New Roman"/>
          <w:sz w:val="22"/>
        </w:rPr>
        <w:t xml:space="preserve"> / </w:t>
      </w:r>
      <w:r w:rsidRPr="00511E4A">
        <w:rPr>
          <w:rFonts w:ascii="Calibri" w:hAnsi="Calibri" w:cs="Times New Roman"/>
          <w:sz w:val="22"/>
        </w:rPr>
        <w:t>035-6255188.</w:t>
      </w:r>
    </w:p>
    <w:p w14:paraId="7C18727C" w14:textId="52536A47" w:rsidR="00E11927" w:rsidRPr="00481323" w:rsidRDefault="00E11927" w:rsidP="00D74F39">
      <w:pPr>
        <w:shd w:val="clear" w:color="auto" w:fill="FFFFFF"/>
        <w:rPr>
          <w:rFonts w:ascii="Calibri" w:hAnsi="Calibri" w:cs="Times New Roman"/>
          <w:color w:val="FF0000"/>
          <w:sz w:val="22"/>
        </w:rPr>
      </w:pPr>
      <w:r>
        <w:rPr>
          <w:rFonts w:ascii="Calibri" w:hAnsi="Calibri" w:cs="Times New Roman"/>
          <w:sz w:val="22"/>
        </w:rPr>
        <w:t xml:space="preserve">De samenwerkingspartners zijn bereikbaar via </w:t>
      </w:r>
      <w:hyperlink r:id="rId10" w:history="1">
        <w:r w:rsidR="00BA7D34" w:rsidRPr="00B82D6E">
          <w:rPr>
            <w:rStyle w:val="Hyperlink"/>
            <w:rFonts w:ascii="Calibri" w:hAnsi="Calibri" w:cs="Times New Roman"/>
            <w:sz w:val="22"/>
          </w:rPr>
          <w:t>info@knmvd.nl</w:t>
        </w:r>
      </w:hyperlink>
      <w:r w:rsidR="00BA7D34">
        <w:rPr>
          <w:rFonts w:ascii="Calibri" w:hAnsi="Calibri" w:cs="Times New Roman"/>
          <w:sz w:val="22"/>
        </w:rPr>
        <w:t xml:space="preserve"> en </w:t>
      </w:r>
      <w:r w:rsidR="00BB3B21">
        <w:rPr>
          <w:rFonts w:ascii="Calibri" w:hAnsi="Calibri" w:cs="Times New Roman"/>
          <w:sz w:val="22"/>
        </w:rPr>
        <w:t>info@dibevo.nl</w:t>
      </w:r>
    </w:p>
    <w:p w14:paraId="2CA0B201" w14:textId="77777777" w:rsidR="00D74F39" w:rsidRPr="00D83FFB" w:rsidRDefault="00D74F39" w:rsidP="00D74F39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2BD996A6" w14:textId="77777777" w:rsidR="003C2351" w:rsidRPr="006D02E2" w:rsidRDefault="003C2351" w:rsidP="003C2351">
      <w:pPr>
        <w:pBdr>
          <w:bottom w:val="single" w:sz="6" w:space="1" w:color="auto"/>
        </w:pBdr>
        <w:rPr>
          <w:rFonts w:cstheme="minorHAnsi"/>
          <w:sz w:val="22"/>
        </w:rPr>
      </w:pPr>
    </w:p>
    <w:p w14:paraId="55752051" w14:textId="77777777" w:rsidR="003C2351" w:rsidRPr="006D02E2" w:rsidRDefault="003C2351" w:rsidP="003C2351">
      <w:pPr>
        <w:rPr>
          <w:rFonts w:asciiTheme="majorHAnsi" w:hAnsiTheme="majorHAnsi" w:cstheme="minorHAnsi"/>
          <w:sz w:val="22"/>
        </w:rPr>
      </w:pPr>
    </w:p>
    <w:p w14:paraId="5347BB5F" w14:textId="77777777" w:rsidR="009F6FB9" w:rsidRPr="00590C10" w:rsidRDefault="009F6FB9" w:rsidP="009F6FB9">
      <w:pPr>
        <w:rPr>
          <w:rFonts w:ascii="Calibri" w:hAnsi="Calibri" w:cs="Times New Roman"/>
          <w:i/>
          <w:iCs/>
          <w:color w:val="000000"/>
          <w:sz w:val="22"/>
        </w:rPr>
      </w:pPr>
      <w:r w:rsidRPr="00590C10">
        <w:rPr>
          <w:rFonts w:ascii="Calibri" w:hAnsi="Calibri" w:cs="Times New Roman"/>
          <w:i/>
          <w:iCs/>
          <w:color w:val="000000"/>
          <w:sz w:val="22"/>
        </w:rPr>
        <w:t xml:space="preserve">*ESCCAP = European </w:t>
      </w:r>
      <w:proofErr w:type="spellStart"/>
      <w:r w:rsidRPr="00590C10">
        <w:rPr>
          <w:rFonts w:ascii="Calibri" w:hAnsi="Calibri" w:cs="Times New Roman"/>
          <w:i/>
          <w:iCs/>
          <w:color w:val="000000"/>
          <w:sz w:val="22"/>
        </w:rPr>
        <w:t>Scientific</w:t>
      </w:r>
      <w:proofErr w:type="spellEnd"/>
      <w:r w:rsidRPr="00590C10">
        <w:rPr>
          <w:rFonts w:ascii="Calibri" w:hAnsi="Calibri" w:cs="Times New Roman"/>
          <w:i/>
          <w:iCs/>
          <w:color w:val="000000"/>
          <w:sz w:val="22"/>
        </w:rPr>
        <w:t xml:space="preserve"> Counsel Companion </w:t>
      </w:r>
      <w:proofErr w:type="spellStart"/>
      <w:r w:rsidRPr="00590C10">
        <w:rPr>
          <w:rFonts w:ascii="Calibri" w:hAnsi="Calibri" w:cs="Times New Roman"/>
          <w:i/>
          <w:iCs/>
          <w:color w:val="000000"/>
          <w:sz w:val="22"/>
        </w:rPr>
        <w:t>Animal</w:t>
      </w:r>
      <w:proofErr w:type="spellEnd"/>
      <w:r w:rsidRPr="00590C10">
        <w:rPr>
          <w:rFonts w:ascii="Calibri" w:hAnsi="Calibri" w:cs="Times New Roman"/>
          <w:i/>
          <w:iCs/>
          <w:color w:val="000000"/>
          <w:sz w:val="22"/>
        </w:rPr>
        <w:t xml:space="preserve"> Parasites, </w:t>
      </w:r>
      <w:proofErr w:type="spellStart"/>
      <w:r w:rsidRPr="00590C10">
        <w:rPr>
          <w:rFonts w:ascii="Calibri" w:hAnsi="Calibri" w:cs="Times New Roman"/>
          <w:i/>
          <w:iCs/>
          <w:color w:val="000000"/>
          <w:sz w:val="22"/>
        </w:rPr>
        <w:t>Dibevo</w:t>
      </w:r>
      <w:proofErr w:type="spellEnd"/>
      <w:r w:rsidRPr="00590C10">
        <w:rPr>
          <w:rFonts w:ascii="Calibri" w:hAnsi="Calibri" w:cs="Times New Roman"/>
          <w:i/>
          <w:iCs/>
          <w:color w:val="000000"/>
          <w:sz w:val="22"/>
        </w:rPr>
        <w:t xml:space="preserve"> = brancheorganisatie dierenspeciaalzaken kanaal en de KNMvD = Koninklijke Nederlandse Maatschappij voor Diergeneeskunde.</w:t>
      </w:r>
    </w:p>
    <w:p w14:paraId="621DFE2E" w14:textId="77777777" w:rsidR="009F6FB9" w:rsidRDefault="009F6FB9" w:rsidP="003C2351">
      <w:pPr>
        <w:rPr>
          <w:rFonts w:asciiTheme="majorHAnsi" w:hAnsiTheme="majorHAnsi" w:cstheme="minorHAnsi"/>
          <w:b/>
          <w:sz w:val="22"/>
        </w:rPr>
      </w:pPr>
    </w:p>
    <w:p w14:paraId="1071BCF1" w14:textId="77777777" w:rsidR="009F6FB9" w:rsidRDefault="009F6FB9" w:rsidP="003C2351">
      <w:pPr>
        <w:rPr>
          <w:rFonts w:asciiTheme="majorHAnsi" w:hAnsiTheme="majorHAnsi" w:cstheme="minorHAnsi"/>
          <w:b/>
          <w:sz w:val="22"/>
        </w:rPr>
      </w:pPr>
    </w:p>
    <w:p w14:paraId="09659E3E" w14:textId="33AD0A52" w:rsidR="003C2351" w:rsidRPr="006D02E2" w:rsidRDefault="003C2351" w:rsidP="003C2351">
      <w:pPr>
        <w:rPr>
          <w:rFonts w:asciiTheme="majorHAnsi" w:hAnsiTheme="majorHAnsi" w:cstheme="minorHAnsi"/>
          <w:b/>
          <w:sz w:val="22"/>
        </w:rPr>
      </w:pPr>
      <w:r w:rsidRPr="006D02E2">
        <w:rPr>
          <w:rFonts w:asciiTheme="majorHAnsi" w:hAnsiTheme="majorHAnsi" w:cstheme="minorHAnsi"/>
          <w:b/>
          <w:sz w:val="22"/>
        </w:rPr>
        <w:t>Noot voor de redactie:</w:t>
      </w:r>
    </w:p>
    <w:p w14:paraId="1A7469B2" w14:textId="77777777" w:rsidR="003C2351" w:rsidRPr="006D02E2" w:rsidRDefault="003C2351" w:rsidP="003C2351">
      <w:pPr>
        <w:rPr>
          <w:rFonts w:asciiTheme="majorHAnsi" w:hAnsiTheme="majorHAnsi" w:cstheme="minorHAnsi"/>
          <w:sz w:val="22"/>
        </w:rPr>
      </w:pPr>
      <w:r w:rsidRPr="006D02E2">
        <w:rPr>
          <w:rFonts w:asciiTheme="majorHAnsi" w:hAnsiTheme="majorHAnsi" w:cstheme="minorHAnsi"/>
          <w:sz w:val="22"/>
        </w:rPr>
        <w:t>Voor meer informatie of beeldmateriaal kunt u contact opnemen met de organisator van de Maand van de Parasiet:</w:t>
      </w:r>
    </w:p>
    <w:p w14:paraId="7F079BD7" w14:textId="77777777" w:rsidR="003C2351" w:rsidRPr="006D02E2" w:rsidRDefault="003C2351" w:rsidP="003C2351">
      <w:pPr>
        <w:outlineLvl w:val="0"/>
        <w:rPr>
          <w:rFonts w:asciiTheme="majorHAnsi" w:hAnsiTheme="majorHAnsi" w:cstheme="minorHAnsi"/>
          <w:sz w:val="22"/>
        </w:rPr>
      </w:pPr>
    </w:p>
    <w:p w14:paraId="484A45BD" w14:textId="5527E389" w:rsidR="00B279CA" w:rsidRPr="0043093D" w:rsidRDefault="003C2351" w:rsidP="00B279CA">
      <w:pPr>
        <w:rPr>
          <w:rFonts w:asciiTheme="majorHAnsi" w:hAnsiTheme="majorHAnsi" w:cstheme="minorHAnsi"/>
          <w:i/>
          <w:sz w:val="22"/>
          <w:lang w:val="pt-BR"/>
        </w:rPr>
      </w:pPr>
      <w:r w:rsidRPr="006D02E2">
        <w:rPr>
          <w:rFonts w:asciiTheme="majorHAnsi" w:hAnsiTheme="majorHAnsi" w:cstheme="minorHAnsi"/>
          <w:b/>
          <w:sz w:val="22"/>
        </w:rPr>
        <w:t>Secretariaat ESCCAP</w:t>
      </w:r>
      <w:r w:rsidRPr="006D02E2">
        <w:rPr>
          <w:rFonts w:asciiTheme="majorHAnsi" w:hAnsiTheme="majorHAnsi" w:cstheme="minorHAnsi"/>
          <w:b/>
          <w:sz w:val="22"/>
        </w:rPr>
        <w:br/>
      </w:r>
      <w:r w:rsidR="0032525F">
        <w:rPr>
          <w:rFonts w:asciiTheme="majorHAnsi" w:hAnsiTheme="majorHAnsi" w:cstheme="minorHAnsi"/>
          <w:sz w:val="22"/>
          <w:lang w:val="pt-BR"/>
        </w:rPr>
        <w:t>T</w:t>
      </w:r>
      <w:r w:rsidRPr="006D02E2">
        <w:rPr>
          <w:rFonts w:asciiTheme="majorHAnsi" w:hAnsiTheme="majorHAnsi" w:cstheme="minorHAnsi"/>
          <w:sz w:val="22"/>
          <w:lang w:val="pt-BR"/>
        </w:rPr>
        <w:t>elefoon +31(0)35</w:t>
      </w:r>
      <w:r w:rsidR="00BB3B21">
        <w:rPr>
          <w:rFonts w:asciiTheme="majorHAnsi" w:hAnsiTheme="majorHAnsi" w:cstheme="minorHAnsi"/>
          <w:sz w:val="22"/>
          <w:lang w:val="pt-BR"/>
        </w:rPr>
        <w:t>-</w:t>
      </w:r>
      <w:r w:rsidRPr="006D02E2">
        <w:rPr>
          <w:rFonts w:asciiTheme="majorHAnsi" w:hAnsiTheme="majorHAnsi" w:cstheme="minorHAnsi"/>
          <w:sz w:val="22"/>
          <w:lang w:val="pt-BR"/>
        </w:rPr>
        <w:t>6255188</w:t>
      </w:r>
      <w:r w:rsidR="00B279CA">
        <w:rPr>
          <w:rFonts w:asciiTheme="majorHAnsi" w:hAnsiTheme="majorHAnsi" w:cstheme="minorHAnsi"/>
          <w:sz w:val="22"/>
          <w:lang w:val="pt-BR"/>
        </w:rPr>
        <w:t xml:space="preserve"> / </w:t>
      </w:r>
      <w:r w:rsidR="006D02E2">
        <w:rPr>
          <w:rFonts w:asciiTheme="majorHAnsi" w:hAnsiTheme="majorHAnsi" w:cstheme="minorHAnsi"/>
          <w:sz w:val="22"/>
          <w:lang w:val="pt-BR"/>
        </w:rPr>
        <w:t xml:space="preserve"> </w:t>
      </w:r>
      <w:hyperlink r:id="rId11" w:history="1">
        <w:r w:rsidR="00B279CA" w:rsidRPr="00ED001A">
          <w:rPr>
            <w:rStyle w:val="Hyperlink"/>
            <w:rFonts w:asciiTheme="majorHAnsi" w:hAnsiTheme="majorHAnsi" w:cstheme="minorHAnsi"/>
            <w:sz w:val="22"/>
            <w:lang w:val="pt-BR"/>
          </w:rPr>
          <w:t>info@esccap.eu</w:t>
        </w:r>
      </w:hyperlink>
    </w:p>
    <w:p w14:paraId="0558C29E" w14:textId="6A695689" w:rsidR="003C2351" w:rsidRDefault="0043093D" w:rsidP="003C2351">
      <w:pPr>
        <w:rPr>
          <w:rFonts w:asciiTheme="majorHAnsi" w:hAnsiTheme="majorHAnsi" w:cstheme="minorHAnsi"/>
          <w:sz w:val="22"/>
          <w:lang w:val="pt-BR"/>
        </w:rPr>
      </w:pPr>
      <w:r>
        <w:rPr>
          <w:rFonts w:asciiTheme="majorHAnsi" w:hAnsiTheme="majorHAnsi" w:cstheme="minorHAnsi"/>
          <w:sz w:val="22"/>
          <w:lang w:val="pt-BR"/>
        </w:rPr>
        <w:t>V</w:t>
      </w:r>
      <w:r w:rsidR="003C2351" w:rsidRPr="006D02E2">
        <w:rPr>
          <w:rFonts w:asciiTheme="majorHAnsi" w:hAnsiTheme="majorHAnsi" w:cstheme="minorHAnsi"/>
          <w:sz w:val="22"/>
          <w:lang w:val="pt-BR"/>
        </w:rPr>
        <w:t xml:space="preserve">oorzitter ESCCAP Benelux: dr. </w:t>
      </w:r>
      <w:r w:rsidR="00D83FFB">
        <w:rPr>
          <w:rFonts w:asciiTheme="majorHAnsi" w:hAnsiTheme="majorHAnsi" w:cstheme="minorHAnsi"/>
          <w:sz w:val="22"/>
          <w:lang w:val="pt-BR"/>
        </w:rPr>
        <w:t>R. Nijsse</w:t>
      </w:r>
      <w:r>
        <w:rPr>
          <w:rFonts w:asciiTheme="majorHAnsi" w:hAnsiTheme="majorHAnsi" w:cstheme="minorHAnsi"/>
          <w:sz w:val="22"/>
          <w:lang w:val="pt-BR"/>
        </w:rPr>
        <w:t>, veterinair parasitoloog</w:t>
      </w:r>
    </w:p>
    <w:p w14:paraId="190F45A7" w14:textId="48B7D558" w:rsidR="00D83CC2" w:rsidRDefault="00D83CC2" w:rsidP="003C2351">
      <w:pPr>
        <w:rPr>
          <w:rFonts w:asciiTheme="majorHAnsi" w:hAnsiTheme="majorHAnsi" w:cstheme="minorHAnsi"/>
          <w:sz w:val="22"/>
          <w:lang w:val="pt-BR"/>
        </w:rPr>
      </w:pPr>
      <w:r>
        <w:rPr>
          <w:rFonts w:asciiTheme="majorHAnsi" w:hAnsiTheme="majorHAnsi" w:cstheme="minorHAnsi"/>
          <w:sz w:val="22"/>
          <w:lang w:val="pt-BR"/>
        </w:rPr>
        <w:t>Secretariaatsbeheer: Pascale Fuchs 06-5052</w:t>
      </w:r>
      <w:r w:rsidR="00901763">
        <w:rPr>
          <w:rFonts w:asciiTheme="majorHAnsi" w:hAnsiTheme="majorHAnsi" w:cstheme="minorHAnsi"/>
          <w:sz w:val="22"/>
          <w:lang w:val="pt-BR"/>
        </w:rPr>
        <w:t>671</w:t>
      </w:r>
      <w:r w:rsidR="00C74C11">
        <w:rPr>
          <w:rFonts w:asciiTheme="majorHAnsi" w:hAnsiTheme="majorHAnsi" w:cstheme="minorHAnsi"/>
          <w:sz w:val="22"/>
          <w:lang w:val="pt-BR"/>
        </w:rPr>
        <w:t>6</w:t>
      </w:r>
    </w:p>
    <w:sectPr w:rsidR="00D83CC2" w:rsidSect="008C0D6A">
      <w:pgSz w:w="11900" w:h="16840"/>
      <w:pgMar w:top="720" w:right="720" w:bottom="720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0330"/>
    <w:multiLevelType w:val="hybridMultilevel"/>
    <w:tmpl w:val="103C225A"/>
    <w:lvl w:ilvl="0" w:tplc="834EACDC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7E8D2C99"/>
    <w:multiLevelType w:val="hybridMultilevel"/>
    <w:tmpl w:val="31084E92"/>
    <w:lvl w:ilvl="0" w:tplc="315CFF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5352">
    <w:abstractNumId w:val="0"/>
  </w:num>
  <w:num w:numId="2" w16cid:durableId="71955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39"/>
    <w:rsid w:val="000070D4"/>
    <w:rsid w:val="000124D7"/>
    <w:rsid w:val="00017FB0"/>
    <w:rsid w:val="00020482"/>
    <w:rsid w:val="00020CDB"/>
    <w:rsid w:val="00031C13"/>
    <w:rsid w:val="00035E58"/>
    <w:rsid w:val="000434C0"/>
    <w:rsid w:val="0004635B"/>
    <w:rsid w:val="00047D1D"/>
    <w:rsid w:val="00071D73"/>
    <w:rsid w:val="00076CE4"/>
    <w:rsid w:val="0008217F"/>
    <w:rsid w:val="00084423"/>
    <w:rsid w:val="000A34A7"/>
    <w:rsid w:val="000A7A5B"/>
    <w:rsid w:val="000B147B"/>
    <w:rsid w:val="000B5292"/>
    <w:rsid w:val="000B544A"/>
    <w:rsid w:val="000C19A5"/>
    <w:rsid w:val="000C4498"/>
    <w:rsid w:val="000D4530"/>
    <w:rsid w:val="000E1F99"/>
    <w:rsid w:val="000E6AAA"/>
    <w:rsid w:val="000E7799"/>
    <w:rsid w:val="000F0A88"/>
    <w:rsid w:val="000F5208"/>
    <w:rsid w:val="00147E88"/>
    <w:rsid w:val="00150AC1"/>
    <w:rsid w:val="001611E7"/>
    <w:rsid w:val="00163BD6"/>
    <w:rsid w:val="00177D42"/>
    <w:rsid w:val="0018650C"/>
    <w:rsid w:val="00190747"/>
    <w:rsid w:val="001A0B1A"/>
    <w:rsid w:val="001D4112"/>
    <w:rsid w:val="001D5AE4"/>
    <w:rsid w:val="001F5D1B"/>
    <w:rsid w:val="00236D67"/>
    <w:rsid w:val="00245998"/>
    <w:rsid w:val="00294CBF"/>
    <w:rsid w:val="002A2EA2"/>
    <w:rsid w:val="002F0F8D"/>
    <w:rsid w:val="00307D1C"/>
    <w:rsid w:val="00312152"/>
    <w:rsid w:val="003215B2"/>
    <w:rsid w:val="00322CC2"/>
    <w:rsid w:val="0032525F"/>
    <w:rsid w:val="00340E44"/>
    <w:rsid w:val="00353383"/>
    <w:rsid w:val="003675E4"/>
    <w:rsid w:val="00376593"/>
    <w:rsid w:val="00390E7C"/>
    <w:rsid w:val="003B72E5"/>
    <w:rsid w:val="003C066B"/>
    <w:rsid w:val="003C2351"/>
    <w:rsid w:val="003D445F"/>
    <w:rsid w:val="003E7F5E"/>
    <w:rsid w:val="003F7136"/>
    <w:rsid w:val="004011A5"/>
    <w:rsid w:val="00401EC3"/>
    <w:rsid w:val="00415E8E"/>
    <w:rsid w:val="00417462"/>
    <w:rsid w:val="0043093D"/>
    <w:rsid w:val="0045418D"/>
    <w:rsid w:val="004726B2"/>
    <w:rsid w:val="004803D5"/>
    <w:rsid w:val="00481323"/>
    <w:rsid w:val="0048255B"/>
    <w:rsid w:val="00495F2F"/>
    <w:rsid w:val="004A02FD"/>
    <w:rsid w:val="004B14BF"/>
    <w:rsid w:val="004D40F7"/>
    <w:rsid w:val="0050254F"/>
    <w:rsid w:val="00505CF8"/>
    <w:rsid w:val="00511E4A"/>
    <w:rsid w:val="00537C92"/>
    <w:rsid w:val="0054667D"/>
    <w:rsid w:val="00561B59"/>
    <w:rsid w:val="00586D5C"/>
    <w:rsid w:val="00590C10"/>
    <w:rsid w:val="00596426"/>
    <w:rsid w:val="005B4F2E"/>
    <w:rsid w:val="005C417F"/>
    <w:rsid w:val="005C5CC4"/>
    <w:rsid w:val="005C6812"/>
    <w:rsid w:val="005D0D5E"/>
    <w:rsid w:val="005E2130"/>
    <w:rsid w:val="005F43A5"/>
    <w:rsid w:val="00633AFC"/>
    <w:rsid w:val="00637FEC"/>
    <w:rsid w:val="00652A96"/>
    <w:rsid w:val="006662C7"/>
    <w:rsid w:val="0068690A"/>
    <w:rsid w:val="00690672"/>
    <w:rsid w:val="006A2238"/>
    <w:rsid w:val="006A255B"/>
    <w:rsid w:val="006A594B"/>
    <w:rsid w:val="006A78AF"/>
    <w:rsid w:val="006B1C62"/>
    <w:rsid w:val="006B7CDF"/>
    <w:rsid w:val="006D02E2"/>
    <w:rsid w:val="006E756A"/>
    <w:rsid w:val="006F2B1B"/>
    <w:rsid w:val="00707A01"/>
    <w:rsid w:val="00723FEB"/>
    <w:rsid w:val="00724866"/>
    <w:rsid w:val="0074710B"/>
    <w:rsid w:val="00755C61"/>
    <w:rsid w:val="00764AEB"/>
    <w:rsid w:val="007667E2"/>
    <w:rsid w:val="0077241F"/>
    <w:rsid w:val="007B186B"/>
    <w:rsid w:val="007B4A38"/>
    <w:rsid w:val="007D3C9D"/>
    <w:rsid w:val="00807222"/>
    <w:rsid w:val="00816207"/>
    <w:rsid w:val="0082756E"/>
    <w:rsid w:val="00831C5C"/>
    <w:rsid w:val="00841B4B"/>
    <w:rsid w:val="008445C9"/>
    <w:rsid w:val="00887124"/>
    <w:rsid w:val="0089106E"/>
    <w:rsid w:val="008A6F8E"/>
    <w:rsid w:val="008C0D6A"/>
    <w:rsid w:val="008C14E1"/>
    <w:rsid w:val="008D6838"/>
    <w:rsid w:val="008E0D40"/>
    <w:rsid w:val="00901763"/>
    <w:rsid w:val="0090258F"/>
    <w:rsid w:val="00931A71"/>
    <w:rsid w:val="00931DB6"/>
    <w:rsid w:val="00942769"/>
    <w:rsid w:val="00944957"/>
    <w:rsid w:val="00962ECD"/>
    <w:rsid w:val="00964775"/>
    <w:rsid w:val="0099686F"/>
    <w:rsid w:val="00997A7A"/>
    <w:rsid w:val="009C178D"/>
    <w:rsid w:val="009C36B8"/>
    <w:rsid w:val="009C512A"/>
    <w:rsid w:val="009C7201"/>
    <w:rsid w:val="009F36EF"/>
    <w:rsid w:val="009F6FB9"/>
    <w:rsid w:val="00A02F69"/>
    <w:rsid w:val="00A06916"/>
    <w:rsid w:val="00A11E74"/>
    <w:rsid w:val="00A229A8"/>
    <w:rsid w:val="00A24ABD"/>
    <w:rsid w:val="00A3024C"/>
    <w:rsid w:val="00A30A4F"/>
    <w:rsid w:val="00A44E76"/>
    <w:rsid w:val="00A576A7"/>
    <w:rsid w:val="00A87F99"/>
    <w:rsid w:val="00A92B07"/>
    <w:rsid w:val="00AB0E8F"/>
    <w:rsid w:val="00AB5035"/>
    <w:rsid w:val="00AC171F"/>
    <w:rsid w:val="00AC25FF"/>
    <w:rsid w:val="00AE0A7C"/>
    <w:rsid w:val="00AE6363"/>
    <w:rsid w:val="00B04C83"/>
    <w:rsid w:val="00B279CA"/>
    <w:rsid w:val="00B33AE7"/>
    <w:rsid w:val="00B41951"/>
    <w:rsid w:val="00B65A35"/>
    <w:rsid w:val="00B662A8"/>
    <w:rsid w:val="00B6633D"/>
    <w:rsid w:val="00B839C4"/>
    <w:rsid w:val="00B84565"/>
    <w:rsid w:val="00BA7D34"/>
    <w:rsid w:val="00BB3B21"/>
    <w:rsid w:val="00BB5E60"/>
    <w:rsid w:val="00BC75D1"/>
    <w:rsid w:val="00BE2FAA"/>
    <w:rsid w:val="00C02BD0"/>
    <w:rsid w:val="00C202CF"/>
    <w:rsid w:val="00C25EEC"/>
    <w:rsid w:val="00C309E8"/>
    <w:rsid w:val="00C34EE1"/>
    <w:rsid w:val="00C462A2"/>
    <w:rsid w:val="00C46CDB"/>
    <w:rsid w:val="00C65BC4"/>
    <w:rsid w:val="00C74C11"/>
    <w:rsid w:val="00C82497"/>
    <w:rsid w:val="00C86709"/>
    <w:rsid w:val="00C87663"/>
    <w:rsid w:val="00C9230E"/>
    <w:rsid w:val="00CA1FA5"/>
    <w:rsid w:val="00CA6E9F"/>
    <w:rsid w:val="00CB2B1B"/>
    <w:rsid w:val="00CC4BA0"/>
    <w:rsid w:val="00CC51E4"/>
    <w:rsid w:val="00CC5B62"/>
    <w:rsid w:val="00CC7B6A"/>
    <w:rsid w:val="00CE55FC"/>
    <w:rsid w:val="00CF15FF"/>
    <w:rsid w:val="00CF214D"/>
    <w:rsid w:val="00CF3000"/>
    <w:rsid w:val="00D07CB1"/>
    <w:rsid w:val="00D10570"/>
    <w:rsid w:val="00D14E0F"/>
    <w:rsid w:val="00D15868"/>
    <w:rsid w:val="00D23320"/>
    <w:rsid w:val="00D234A4"/>
    <w:rsid w:val="00D46D85"/>
    <w:rsid w:val="00D66D54"/>
    <w:rsid w:val="00D73140"/>
    <w:rsid w:val="00D74F39"/>
    <w:rsid w:val="00D758CA"/>
    <w:rsid w:val="00D83CC2"/>
    <w:rsid w:val="00D83FFB"/>
    <w:rsid w:val="00D84F25"/>
    <w:rsid w:val="00D867B4"/>
    <w:rsid w:val="00D869E3"/>
    <w:rsid w:val="00D87025"/>
    <w:rsid w:val="00D872AA"/>
    <w:rsid w:val="00DB51B4"/>
    <w:rsid w:val="00DB6A9E"/>
    <w:rsid w:val="00E11927"/>
    <w:rsid w:val="00E24CEE"/>
    <w:rsid w:val="00E41300"/>
    <w:rsid w:val="00E46700"/>
    <w:rsid w:val="00E73C2B"/>
    <w:rsid w:val="00E95B0B"/>
    <w:rsid w:val="00E97677"/>
    <w:rsid w:val="00EA55E9"/>
    <w:rsid w:val="00EB2AA8"/>
    <w:rsid w:val="00EB3C88"/>
    <w:rsid w:val="00ED4439"/>
    <w:rsid w:val="00EE0249"/>
    <w:rsid w:val="00EF32D7"/>
    <w:rsid w:val="00F0261E"/>
    <w:rsid w:val="00F0405A"/>
    <w:rsid w:val="00F23A19"/>
    <w:rsid w:val="00F30068"/>
    <w:rsid w:val="00F31D03"/>
    <w:rsid w:val="00F34759"/>
    <w:rsid w:val="00F41CE9"/>
    <w:rsid w:val="00F56A06"/>
    <w:rsid w:val="00F60367"/>
    <w:rsid w:val="00F6492F"/>
    <w:rsid w:val="00F66988"/>
    <w:rsid w:val="00FA13C7"/>
    <w:rsid w:val="00FB017E"/>
    <w:rsid w:val="00FB1461"/>
    <w:rsid w:val="00FC40BB"/>
    <w:rsid w:val="00FD20DF"/>
    <w:rsid w:val="00FD47E9"/>
    <w:rsid w:val="00FF3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8CDD6"/>
  <w15:docId w15:val="{23857EE6-7972-4173-867E-16273263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469B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F84F9B"/>
    <w:rPr>
      <w:lang w:val="en-GB"/>
    </w:rPr>
  </w:style>
  <w:style w:type="character" w:customStyle="1" w:styleId="Standaardalinea-lettertype1">
    <w:name w:val="Standaardalinea-lettertype1"/>
    <w:semiHidden/>
    <w:rsid w:val="00F84F9B"/>
  </w:style>
  <w:style w:type="table" w:customStyle="1" w:styleId="Standaardtabel1">
    <w:name w:val="Standaardtabel1"/>
    <w:semiHidden/>
    <w:rsid w:val="00F84F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F84F9B"/>
  </w:style>
  <w:style w:type="character" w:styleId="Zwaar">
    <w:name w:val="Strong"/>
    <w:basedOn w:val="Standaardalinea-lettertype"/>
    <w:uiPriority w:val="22"/>
    <w:rsid w:val="00D74F39"/>
    <w:rPr>
      <w:b/>
    </w:rPr>
  </w:style>
  <w:style w:type="character" w:styleId="Hyperlink">
    <w:name w:val="Hyperlink"/>
    <w:basedOn w:val="Standaardalinea-lettertype"/>
    <w:rsid w:val="00D74F39"/>
    <w:rPr>
      <w:color w:val="0000FF"/>
      <w:u w:val="single"/>
    </w:rPr>
  </w:style>
  <w:style w:type="paragraph" w:styleId="Normaalweb">
    <w:name w:val="Normal (Web)"/>
    <w:basedOn w:val="Standaard"/>
    <w:uiPriority w:val="99"/>
    <w:rsid w:val="00F6492F"/>
    <w:pPr>
      <w:spacing w:beforeLines="1" w:afterLines="1"/>
    </w:pPr>
    <w:rPr>
      <w:rFonts w:ascii="Times" w:hAnsi="Times" w:cs="Times New Roman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756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5025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0254F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semiHidden/>
    <w:unhideWhenUsed/>
    <w:rsid w:val="0050254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0254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50254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rsid w:val="00D869E3"/>
    <w:pPr>
      <w:ind w:left="720"/>
      <w:contextualSpacing/>
    </w:pPr>
  </w:style>
  <w:style w:type="paragraph" w:styleId="Revisie">
    <w:name w:val="Revision"/>
    <w:hidden/>
    <w:semiHidden/>
    <w:rsid w:val="00841B4B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41B4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41B4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sccap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knmvd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escca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1DF27E9B1344B91235B2FDFFB17C1" ma:contentTypeVersion="16" ma:contentTypeDescription="Een nieuw document maken." ma:contentTypeScope="" ma:versionID="3302dd68938e478e0fba630a302dd3d2">
  <xsd:schema xmlns:xsd="http://www.w3.org/2001/XMLSchema" xmlns:xs="http://www.w3.org/2001/XMLSchema" xmlns:p="http://schemas.microsoft.com/office/2006/metadata/properties" xmlns:ns2="af9f8ca1-58c1-4cbe-add1-bb2adc4b9568" xmlns:ns3="f63cdfce-d5be-4943-ba61-4891d44d6b85" targetNamespace="http://schemas.microsoft.com/office/2006/metadata/properties" ma:root="true" ma:fieldsID="aaa4b95ddb85f369e8dc4568879b27b1" ns2:_="" ns3:_="">
    <xsd:import namespace="af9f8ca1-58c1-4cbe-add1-bb2adc4b9568"/>
    <xsd:import namespace="f63cdfce-d5be-4943-ba61-4891d44d6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8ca1-58c1-4cbe-add1-bb2adc4b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6148d67-c7de-47fa-bdcb-861acadf1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dfce-d5be-4943-ba61-4891d44d6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82e8af-49cd-4509-875d-7f927c073b51}" ma:internalName="TaxCatchAll" ma:showField="CatchAllData" ma:web="f63cdfce-d5be-4943-ba61-4891d44d6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cdfce-d5be-4943-ba61-4891d44d6b85" xsi:nil="true"/>
    <lcf76f155ced4ddcb4097134ff3c332f xmlns="af9f8ca1-58c1-4cbe-add1-bb2adc4b95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7957-CEC2-44C2-85D0-99F6DAD9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8ca1-58c1-4cbe-add1-bb2adc4b9568"/>
    <ds:schemaRef ds:uri="f63cdfce-d5be-4943-ba61-4891d44d6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02623-37CF-41B8-81EC-D069635E12C3}">
  <ds:schemaRefs>
    <ds:schemaRef ds:uri="http://schemas.microsoft.com/office/2006/metadata/properties"/>
    <ds:schemaRef ds:uri="http://schemas.microsoft.com/office/infopath/2007/PartnerControls"/>
    <ds:schemaRef ds:uri="f63cdfce-d5be-4943-ba61-4891d44d6b85"/>
    <ds:schemaRef ds:uri="af9f8ca1-58c1-4cbe-add1-bb2adc4b9568"/>
  </ds:schemaRefs>
</ds:datastoreItem>
</file>

<file path=customXml/itemProps3.xml><?xml version="1.0" encoding="utf-8"?>
<ds:datastoreItem xmlns:ds="http://schemas.openxmlformats.org/officeDocument/2006/customXml" ds:itemID="{8F860B78-5E32-436C-AE77-A68A65492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Info | La Vox B.V</cp:lastModifiedBy>
  <cp:revision>12</cp:revision>
  <dcterms:created xsi:type="dcterms:W3CDTF">2024-02-09T00:36:00Z</dcterms:created>
  <dcterms:modified xsi:type="dcterms:W3CDTF">2024-03-12T10:26:00Z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0x0101006091DF27E9B1344B91235B2FDFFB17C1</vt:lpwstr>
  </property>
  <property fmtid="{D5CDD505-2E9C-101B-9397-08002B2CF9AE}" pid="3" name="MediaServiceImageTags">
    <vt:lpwstr/>
  </property>
</Properties>
</file>